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rPr>
      </w:pPr>
      <w:r w:rsidDel="00000000" w:rsidR="00000000" w:rsidRPr="00000000">
        <w:rPr>
          <w:rtl w:val="0"/>
        </w:rPr>
      </w:r>
    </w:p>
    <w:tbl>
      <w:tblPr>
        <w:tblStyle w:val="Table1"/>
        <w:tblW w:w="9780.0" w:type="dxa"/>
        <w:jc w:val="left"/>
        <w:tblInd w:w="15.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400"/>
      </w:tblPr>
      <w:tblGrid>
        <w:gridCol w:w="2535"/>
        <w:gridCol w:w="7245"/>
        <w:tblGridChange w:id="0">
          <w:tblGrid>
            <w:gridCol w:w="2535"/>
            <w:gridCol w:w="7245"/>
          </w:tblGrid>
        </w:tblGridChange>
      </w:tblGrid>
      <w:tr>
        <w:trPr>
          <w:cantSplit w:val="0"/>
          <w:tblHeader w:val="0"/>
        </w:trPr>
        <w:tc>
          <w:tcPr/>
          <w:p w:rsidR="00000000" w:rsidDel="00000000" w:rsidP="00000000" w:rsidRDefault="00000000" w:rsidRPr="00000000" w14:paraId="00000002">
            <w:pPr>
              <w:rPr/>
            </w:pPr>
            <w:r w:rsidDel="00000000" w:rsidR="00000000" w:rsidRPr="00000000">
              <w:rPr>
                <w:rtl w:val="0"/>
              </w:rPr>
              <w:t xml:space="preserve">Nodarbības nosaukums</w:t>
            </w:r>
          </w:p>
        </w:tc>
        <w:tc>
          <w:tcPr/>
          <w:p w:rsidR="00000000" w:rsidDel="00000000" w:rsidP="00000000" w:rsidRDefault="00000000" w:rsidRPr="00000000" w14:paraId="00000003">
            <w:pPr>
              <w:rPr>
                <w:i w:val="1"/>
                <w:iCs w:val="1"/>
                <w:color w:val="0000ff"/>
                <w:sz w:val="32"/>
                <w:szCs w:val="32"/>
              </w:rPr>
            </w:pPr>
            <w:r w:rsidDel="00000000" w:rsidR="00000000" w:rsidRPr="00000000">
              <w:rPr>
                <w:i w:val="1"/>
                <w:iCs w:val="1"/>
                <w:color w:val="0000ff"/>
                <w:sz w:val="32"/>
                <w:szCs w:val="32"/>
                <w:rtl w:val="0"/>
              </w:rPr>
              <w:t xml:space="preserve">Laika ceļotāji dārzā: vēsturiskie augi un to stāsti</w:t>
            </w:r>
          </w:p>
          <w:p w:rsidR="00000000" w:rsidDel="00000000" w:rsidP="00000000" w:rsidRDefault="00000000" w:rsidRPr="00000000" w14:paraId="00000004">
            <w:pPr>
              <w:rPr>
                <w:b w:val="1"/>
                <w:bCs w:val="1"/>
                <w:i w:val="1"/>
                <w:iCs w:val="1"/>
                <w:color w:val="0000ff"/>
                <w:sz w:val="28"/>
                <w:szCs w:val="28"/>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05">
            <w:pPr>
              <w:rPr>
                <w:i w:val="1"/>
                <w:iCs w:val="1"/>
                <w:color w:val="0000ff"/>
                <w:sz w:val="32"/>
                <w:szCs w:val="32"/>
              </w:rPr>
            </w:pPr>
            <w:r w:rsidDel="00000000" w:rsidR="00000000" w:rsidRPr="00000000">
              <w:rPr>
                <w:rtl w:val="0"/>
              </w:rPr>
              <w:t xml:space="preserve">Autore: Dr. paed., vad. pētniece Eridiana Oļehnoviča</w:t>
            </w:r>
            <w:r w:rsidDel="00000000" w:rsidR="00000000" w:rsidRPr="00000000">
              <w:rPr>
                <w:rtl w:val="0"/>
              </w:rPr>
            </w:r>
          </w:p>
        </w:tc>
      </w:tr>
      <w:tr>
        <w:trPr>
          <w:cantSplit w:val="0"/>
          <w:tblHeader w:val="0"/>
        </w:trPr>
        <w:tc>
          <w:tcPr>
            <w:gridSpan w:val="2"/>
            <w:shd w:fill="d9d9d9" w:val="clear"/>
          </w:tcPr>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spacing w:after="160" w:line="259" w:lineRule="auto"/>
              <w:ind w:left="720" w:hanging="360"/>
              <w:rPr>
                <w:b w:val="1"/>
                <w:bCs w:val="1"/>
                <w:u w:val="none"/>
              </w:rPr>
            </w:pPr>
            <w:r w:rsidDel="00000000" w:rsidR="00000000" w:rsidRPr="00000000">
              <w:rPr>
                <w:b w:val="1"/>
                <w:bCs w:val="1"/>
                <w:color w:val="000000"/>
                <w:rtl w:val="0"/>
              </w:rPr>
              <w:t xml:space="preserve">TEMATA PLĀNS</w:t>
            </w:r>
          </w:p>
          <w:p w:rsidR="00000000" w:rsidDel="00000000" w:rsidP="00000000" w:rsidRDefault="00000000" w:rsidRPr="00000000" w14:paraId="00000008">
            <w:pPr>
              <w:rPr/>
            </w:pPr>
            <w:r w:rsidDel="00000000" w:rsidR="00000000" w:rsidRPr="00000000">
              <w:rPr>
                <w:rtl w:val="0"/>
              </w:rPr>
            </w:r>
          </w:p>
        </w:tc>
      </w:tr>
      <w:tr>
        <w:trPr>
          <w:cantSplit w:val="0"/>
          <w:tblHeader w:val="0"/>
        </w:trPr>
        <w:tc>
          <w:tcPr/>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spacing w:after="160" w:line="259" w:lineRule="auto"/>
              <w:ind w:left="720" w:hanging="360"/>
              <w:rPr>
                <w:color w:val="000000"/>
              </w:rPr>
            </w:pPr>
            <w:r w:rsidDel="00000000" w:rsidR="00000000" w:rsidRPr="00000000">
              <w:rPr>
                <w:color w:val="000000"/>
                <w:rtl w:val="0"/>
              </w:rPr>
              <w:t xml:space="preserve">Mērķis</w:t>
            </w:r>
          </w:p>
          <w:p w:rsidR="00000000" w:rsidDel="00000000" w:rsidP="00000000" w:rsidRDefault="00000000" w:rsidRPr="00000000" w14:paraId="0000000B">
            <w:pPr>
              <w:rPr/>
            </w:pPr>
            <w:r w:rsidDel="00000000" w:rsidR="00000000" w:rsidRPr="00000000">
              <w:rPr>
                <w:rtl w:val="0"/>
              </w:rPr>
            </w:r>
          </w:p>
        </w:tc>
        <w:tc>
          <w:tcPr/>
          <w:p w:rsidR="00000000" w:rsidDel="00000000" w:rsidP="00000000" w:rsidRDefault="00000000" w:rsidRPr="00000000" w14:paraId="0000000C">
            <w:pPr>
              <w:rPr/>
            </w:pPr>
            <w:r w:rsidDel="00000000" w:rsidR="00000000" w:rsidRPr="00000000">
              <w:rPr>
                <w:rtl w:val="0"/>
              </w:rPr>
              <w:t xml:space="preserve">Iepazīties ar senajām augu šķirnēm un to nozīmi cilvēces vēsturē (pārtikā,medicīnā, rituālos)</w:t>
            </w:r>
          </w:p>
        </w:tc>
      </w:tr>
      <w:tr>
        <w:trPr>
          <w:cantSplit w:val="0"/>
          <w:tblHeader w:val="0"/>
        </w:trPr>
        <w:tc>
          <w:tcPr/>
          <w:p w:rsidR="00000000" w:rsidDel="00000000" w:rsidP="00000000" w:rsidRDefault="00000000" w:rsidRPr="00000000" w14:paraId="0000000D">
            <w:pPr>
              <w:numPr>
                <w:ilvl w:val="1"/>
                <w:numId w:val="2"/>
              </w:numPr>
              <w:pBdr>
                <w:top w:space="0" w:sz="0" w:val="nil"/>
                <w:left w:space="0" w:sz="0" w:val="nil"/>
                <w:bottom w:space="0" w:sz="0" w:val="nil"/>
                <w:right w:space="0" w:sz="0" w:val="nil"/>
                <w:between w:space="0" w:sz="0" w:val="nil"/>
              </w:pBdr>
              <w:spacing w:after="160" w:line="259" w:lineRule="auto"/>
              <w:ind w:left="720" w:hanging="360"/>
              <w:rPr>
                <w:color w:val="000000"/>
              </w:rPr>
            </w:pPr>
            <w:r w:rsidDel="00000000" w:rsidR="00000000" w:rsidRPr="00000000">
              <w:rPr>
                <w:color w:val="000000"/>
                <w:rtl w:val="0"/>
              </w:rPr>
              <w:t xml:space="preserve">Uzdevumi</w:t>
            </w:r>
          </w:p>
          <w:p w:rsidR="00000000" w:rsidDel="00000000" w:rsidP="00000000" w:rsidRDefault="00000000" w:rsidRPr="00000000" w14:paraId="0000000E">
            <w:pPr>
              <w:rPr/>
            </w:pPr>
            <w:r w:rsidDel="00000000" w:rsidR="00000000" w:rsidRPr="00000000">
              <w:rPr>
                <w:rtl w:val="0"/>
              </w:rPr>
            </w:r>
          </w:p>
        </w:tc>
        <w:tc>
          <w:tcPr/>
          <w:p w:rsidR="00000000" w:rsidDel="00000000" w:rsidP="00000000" w:rsidRDefault="00000000" w:rsidRPr="00000000" w14:paraId="0000000F">
            <w:pPr>
              <w:jc w:val="both"/>
              <w:rPr>
                <w:b w:val="1"/>
                <w:bCs w:val="1"/>
              </w:rPr>
            </w:pPr>
            <w:r w:rsidDel="00000000" w:rsidR="00000000" w:rsidRPr="00000000">
              <w:rPr>
                <w:b w:val="1"/>
                <w:bCs w:val="1"/>
                <w:rtl w:val="0"/>
              </w:rPr>
              <w:t xml:space="preserve">1.aktivitāte "Slepenais augu arhīvs"</w:t>
            </w:r>
          </w:p>
          <w:p w:rsidR="00000000" w:rsidDel="00000000" w:rsidP="00000000" w:rsidRDefault="00000000" w:rsidRPr="00000000" w14:paraId="00000010">
            <w:pPr>
              <w:jc w:val="both"/>
              <w:rPr/>
            </w:pPr>
            <w:r w:rsidDel="00000000" w:rsidR="00000000" w:rsidRPr="00000000">
              <w:rPr>
                <w:b w:val="1"/>
                <w:bCs w:val="1"/>
                <w:rtl w:val="0"/>
              </w:rPr>
              <w:t xml:space="preserve">Uzdevums:</w:t>
            </w:r>
            <w:r w:rsidDel="00000000" w:rsidR="00000000" w:rsidRPr="00000000">
              <w:rPr>
                <w:rtl w:val="0"/>
              </w:rPr>
              <w:t xml:space="preserve"> veiciet auga identifikāciju, analizējot aploksnes fizisko saturu un sensoros pierādījumus, un atšifrējiet pievienoto vēsturisko mīklu vai recepti, lai atklātu auga unikālo lomu pagātnes sabiedrībā un pamatotu tā izmantošanu pārtikā, dziedniecībā vai maģiskajos rituālos.</w:t>
            </w:r>
          </w:p>
          <w:p w:rsidR="00000000" w:rsidDel="00000000" w:rsidP="00000000" w:rsidRDefault="00000000" w:rsidRPr="00000000" w14:paraId="00000011">
            <w:pPr>
              <w:jc w:val="both"/>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right="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b w:val="1"/>
                <w:bCs w:val="1"/>
                <w:rtl w:val="0"/>
              </w:rPr>
              <w:t xml:space="preserve">2. a</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ktivitāte "Etnogrāfiskā laboratorija"</w:t>
            </w:r>
          </w:p>
          <w:p w:rsidR="00000000" w:rsidDel="00000000" w:rsidP="00000000" w:rsidRDefault="00000000" w:rsidRPr="00000000" w14:paraId="00000013">
            <w:pPr>
              <w:jc w:val="both"/>
              <w:rPr>
                <w:b w:val="1"/>
                <w:bCs w:val="1"/>
              </w:rPr>
            </w:pPr>
            <w:r w:rsidDel="00000000" w:rsidR="00000000" w:rsidRPr="00000000">
              <w:rPr>
                <w:rFonts w:ascii="Quattrocento Sans" w:cs="Quattrocento Sans" w:eastAsia="Quattrocento Sans" w:hAnsi="Quattrocento Sans"/>
                <w:b w:val="1"/>
                <w:bCs w:val="1"/>
                <w:rtl w:val="0"/>
              </w:rPr>
              <w:t xml:space="preserve">🌿</w:t>
            </w:r>
            <w:r w:rsidDel="00000000" w:rsidR="00000000" w:rsidRPr="00000000">
              <w:rPr>
                <w:b w:val="1"/>
                <w:bCs w:val="1"/>
                <w:rtl w:val="0"/>
              </w:rPr>
              <w:t xml:space="preserve"> 1. Zintnieku grupa (Fokuss: medicīna un uzturs)</w:t>
            </w:r>
          </w:p>
          <w:p w:rsidR="00000000" w:rsidDel="00000000" w:rsidP="00000000" w:rsidRDefault="00000000" w:rsidRPr="00000000" w14:paraId="00000014">
            <w:pPr>
              <w:jc w:val="both"/>
              <w:rPr/>
            </w:pPr>
            <w:r w:rsidDel="00000000" w:rsidR="00000000" w:rsidRPr="00000000">
              <w:rPr>
                <w:b w:val="1"/>
                <w:bCs w:val="1"/>
                <w:rtl w:val="0"/>
              </w:rPr>
              <w:t xml:space="preserve">Uzdevums:</w:t>
            </w:r>
            <w:r w:rsidDel="00000000" w:rsidR="00000000" w:rsidRPr="00000000">
              <w:rPr>
                <w:rtl w:val="0"/>
              </w:rPr>
              <w:t xml:space="preserve"> Izpētiet izvēlēto augu ārstnieciskās īpašības un vēsturiskos faktus, lai izstrādātu unikālu tējas recepti konkrētai "vēsturiskai kaitei", dokumentējot tās sajūtu profilu un skaidrojot, kā senie cilvēki spēja noteikt auga derīgumu bez zinātniskām metodēm.</w:t>
            </w:r>
          </w:p>
          <w:p w:rsidR="00000000" w:rsidDel="00000000" w:rsidP="00000000" w:rsidRDefault="00000000" w:rsidRPr="00000000" w14:paraId="00000015">
            <w:pPr>
              <w:jc w:val="both"/>
              <w:rPr>
                <w:b w:val="1"/>
                <w:bCs w:val="1"/>
              </w:rPr>
            </w:pPr>
            <w:r w:rsidDel="00000000" w:rsidR="00000000" w:rsidRPr="00000000">
              <w:rPr>
                <w:rFonts w:ascii="Quattrocento Sans" w:cs="Quattrocento Sans" w:eastAsia="Quattrocento Sans" w:hAnsi="Quattrocento Sans"/>
                <w:b w:val="1"/>
                <w:bCs w:val="1"/>
                <w:rtl w:val="0"/>
              </w:rPr>
              <w:t xml:space="preserve">🎨</w:t>
            </w:r>
            <w:r w:rsidDel="00000000" w:rsidR="00000000" w:rsidRPr="00000000">
              <w:rPr>
                <w:b w:val="1"/>
                <w:bCs w:val="1"/>
                <w:rtl w:val="0"/>
              </w:rPr>
              <w:t xml:space="preserve"> 2. Mākslinieku grupa (Fokuss: amatniecība un vizuālā vēsture)</w:t>
            </w:r>
          </w:p>
          <w:p w:rsidR="00000000" w:rsidDel="00000000" w:rsidP="00000000" w:rsidRDefault="00000000" w:rsidRPr="00000000" w14:paraId="00000016">
            <w:pPr>
              <w:jc w:val="both"/>
              <w:rPr/>
            </w:pPr>
            <w:r w:rsidDel="00000000" w:rsidR="00000000" w:rsidRPr="00000000">
              <w:rPr>
                <w:b w:val="1"/>
                <w:bCs w:val="1"/>
                <w:rtl w:val="0"/>
              </w:rPr>
              <w:t xml:space="preserve">Uzdevums:</w:t>
            </w:r>
            <w:r w:rsidDel="00000000" w:rsidR="00000000" w:rsidRPr="00000000">
              <w:rPr>
                <w:rtl w:val="0"/>
              </w:rPr>
              <w:t xml:space="preserve"> Analizējiet dabisko krāsvielu un formu nozīmi senajā amatniecībā, veidojot precīzus augu nospiedumus mālā kā "laika kapsulas" un radot vizuālus ornamentus, kas skaidro, kāpēc dabas motīvi bija neatņemama vēsturisko priekšmetu un tērpu sastāvdaļa.</w:t>
            </w:r>
          </w:p>
          <w:p w:rsidR="00000000" w:rsidDel="00000000" w:rsidP="00000000" w:rsidRDefault="00000000" w:rsidRPr="00000000" w14:paraId="00000017">
            <w:pPr>
              <w:jc w:val="both"/>
              <w:rPr>
                <w:b w:val="1"/>
                <w:bCs w:val="1"/>
              </w:rPr>
            </w:pPr>
            <w:sdt>
              <w:sdtPr>
                <w:id w:val="-4672504"/>
                <w:tag w:val="goog_rdk_0"/>
              </w:sdtPr>
              <w:sdtContent>
                <w:r w:rsidDel="00000000" w:rsidR="00000000" w:rsidRPr="00000000">
                  <w:rPr>
                    <w:rFonts w:ascii="Arial Unicode MS" w:cs="Arial Unicode MS" w:eastAsia="Arial Unicode MS" w:hAnsi="Arial Unicode MS"/>
                    <w:b w:val="1"/>
                    <w:bCs w:val="1"/>
                    <w:rtl w:val="0"/>
                  </w:rPr>
                  <w:t xml:space="preserve">✨</w:t>
                </w:r>
              </w:sdtContent>
            </w:sdt>
            <w:r w:rsidDel="00000000" w:rsidR="00000000" w:rsidRPr="00000000">
              <w:rPr>
                <w:b w:val="1"/>
                <w:bCs w:val="1"/>
                <w:rtl w:val="0"/>
              </w:rPr>
              <w:t xml:space="preserve"> 3. Rituālu grupa (Fokuss: ticējumi un rituāli)</w:t>
            </w:r>
          </w:p>
          <w:p w:rsidR="00000000" w:rsidDel="00000000" w:rsidP="00000000" w:rsidRDefault="00000000" w:rsidRPr="00000000" w14:paraId="00000018">
            <w:pPr>
              <w:jc w:val="both"/>
              <w:rPr/>
            </w:pPr>
            <w:r w:rsidDel="00000000" w:rsidR="00000000" w:rsidRPr="00000000">
              <w:rPr>
                <w:b w:val="1"/>
                <w:bCs w:val="1"/>
                <w:rtl w:val="0"/>
              </w:rPr>
              <w:t xml:space="preserve">Uzdevums:</w:t>
            </w:r>
            <w:r w:rsidDel="00000000" w:rsidR="00000000" w:rsidRPr="00000000">
              <w:rPr>
                <w:rtl w:val="0"/>
              </w:rPr>
              <w:t xml:space="preserve"> Dekodējiet pīlādža un citu rituālo augu simboliku, izveidojot personīgu aizsardzības amuletu ar vēsturiski pamatotiem vēlējumiem un analizējot tautasdziesmas vai ticējumus, kas izskaidro, kā šīs tradīcijas palīdzēja cilvēkiem justies drošāk neparedzamajā dabas pasaulē.</w:t>
            </w:r>
          </w:p>
          <w:p w:rsidR="00000000" w:rsidDel="00000000" w:rsidP="00000000" w:rsidRDefault="00000000" w:rsidRPr="00000000" w14:paraId="00000019">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60" w:line="259" w:lineRule="auto"/>
              <w:ind w:left="720" w:firstLine="0"/>
              <w:rPr>
                <w:color w:val="000000"/>
              </w:rPr>
            </w:pPr>
            <w:r w:rsidDel="00000000" w:rsidR="00000000" w:rsidRPr="00000000">
              <w:rPr>
                <w:rtl w:val="0"/>
              </w:rPr>
              <w:t xml:space="preserve">1.3. </w:t>
            </w:r>
            <w:r w:rsidDel="00000000" w:rsidR="00000000" w:rsidRPr="00000000">
              <w:rPr>
                <w:color w:val="000000"/>
                <w:rtl w:val="0"/>
              </w:rPr>
              <w:t xml:space="preserve">Īss teorētiskais pamatojums</w:t>
            </w:r>
          </w:p>
          <w:p w:rsidR="00000000" w:rsidDel="00000000" w:rsidP="00000000" w:rsidRDefault="00000000" w:rsidRPr="00000000" w14:paraId="0000001B">
            <w:pPr>
              <w:rPr/>
            </w:pPr>
            <w:r w:rsidDel="00000000" w:rsidR="00000000" w:rsidRPr="00000000">
              <w:rPr>
                <w:rtl w:val="0"/>
              </w:rPr>
            </w:r>
          </w:p>
        </w:tc>
        <w:tc>
          <w:tcPr/>
          <w:p w:rsidR="00000000" w:rsidDel="00000000" w:rsidP="00000000" w:rsidRDefault="00000000" w:rsidRPr="00000000" w14:paraId="0000001C">
            <w:pPr>
              <w:rPr/>
            </w:pPr>
            <w:r w:rsidDel="00000000" w:rsidR="00000000" w:rsidRPr="00000000">
              <w:rPr>
                <w:rtl w:val="0"/>
              </w:rPr>
              <w:t xml:space="preserve">Latvijā ar </w:t>
            </w:r>
            <w:r w:rsidDel="00000000" w:rsidR="00000000" w:rsidRPr="00000000">
              <w:rPr>
                <w:b w:val="1"/>
                <w:bCs w:val="1"/>
                <w:rtl w:val="0"/>
              </w:rPr>
              <w:t xml:space="preserve">vēsturiskajiem augiem</w:t>
            </w:r>
            <w:r w:rsidDel="00000000" w:rsidR="00000000" w:rsidRPr="00000000">
              <w:rPr>
                <w:rtl w:val="0"/>
              </w:rPr>
              <w:t xml:space="preserve"> parasti saprot tos augus, kas šeit auguši vai tikuši audzēti </w:t>
            </w:r>
            <w:r w:rsidDel="00000000" w:rsidR="00000000" w:rsidRPr="00000000">
              <w:rPr>
                <w:b w:val="1"/>
                <w:bCs w:val="1"/>
                <w:rtl w:val="0"/>
              </w:rPr>
              <w:t xml:space="preserve">jau gadsimtiem ilgi</w:t>
            </w:r>
            <w:r w:rsidDel="00000000" w:rsidR="00000000" w:rsidRPr="00000000">
              <w:rPr>
                <w:rtl w:val="0"/>
              </w:rPr>
              <w:t xml:space="preserve"> un ir cieši saistīti ar latviešu tradicionālo saimniecību, virtuvi, tautas medicīnu, kultūru un rituāliem. Tos var iedalīt vairākās grupās:</w:t>
            </w:r>
          </w:p>
          <w:p w:rsidR="00000000" w:rsidDel="00000000" w:rsidP="00000000" w:rsidRDefault="00000000" w:rsidRPr="00000000" w14:paraId="0000001D">
            <w:pPr>
              <w:rPr>
                <w:b w:val="1"/>
                <w:bCs w:val="1"/>
              </w:rPr>
            </w:pPr>
            <w:r w:rsidDel="00000000" w:rsidR="00000000" w:rsidRPr="00000000">
              <w:rPr>
                <w:rFonts w:ascii="Quattrocento Sans" w:cs="Quattrocento Sans" w:eastAsia="Quattrocento Sans" w:hAnsi="Quattrocento Sans"/>
                <w:b w:val="1"/>
                <w:bCs w:val="1"/>
                <w:rtl w:val="0"/>
              </w:rPr>
              <w:t xml:space="preserve">🌾</w:t>
            </w:r>
            <w:r w:rsidDel="00000000" w:rsidR="00000000" w:rsidRPr="00000000">
              <w:rPr>
                <w:b w:val="1"/>
                <w:bCs w:val="1"/>
                <w:rtl w:val="0"/>
              </w:rPr>
              <w:t xml:space="preserve"> Senie kultūraugi</w:t>
            </w:r>
          </w:p>
          <w:p w:rsidR="00000000" w:rsidDel="00000000" w:rsidP="00000000" w:rsidRDefault="00000000" w:rsidRPr="00000000" w14:paraId="0000001E">
            <w:pPr>
              <w:rPr/>
            </w:pPr>
            <w:r w:rsidDel="00000000" w:rsidR="00000000" w:rsidRPr="00000000">
              <w:rPr>
                <w:rtl w:val="0"/>
              </w:rPr>
              <w:t xml:space="preserve">Šie augi Latvijā audzēti jau kopš aizvēstures vai viduslaikiem:</w:t>
            </w:r>
          </w:p>
          <w:p w:rsidR="00000000" w:rsidDel="00000000" w:rsidP="00000000" w:rsidRDefault="00000000" w:rsidRPr="00000000" w14:paraId="0000001F">
            <w:pPr>
              <w:numPr>
                <w:ilvl w:val="0"/>
                <w:numId w:val="6"/>
              </w:numPr>
              <w:ind w:left="720" w:hanging="360"/>
              <w:rPr/>
            </w:pPr>
            <w:r w:rsidDel="00000000" w:rsidR="00000000" w:rsidRPr="00000000">
              <w:rPr>
                <w:rtl w:val="0"/>
              </w:rPr>
              <w:t xml:space="preserve">Rudzi – viens no svarīgākajiem graudaugiem, rudzu maize ir latviešu pamatēdiens</w:t>
            </w:r>
          </w:p>
          <w:p w:rsidR="00000000" w:rsidDel="00000000" w:rsidP="00000000" w:rsidRDefault="00000000" w:rsidRPr="00000000" w14:paraId="00000020">
            <w:pPr>
              <w:numPr>
                <w:ilvl w:val="0"/>
                <w:numId w:val="6"/>
              </w:numPr>
              <w:ind w:left="720" w:hanging="360"/>
              <w:rPr/>
            </w:pPr>
            <w:r w:rsidDel="00000000" w:rsidR="00000000" w:rsidRPr="00000000">
              <w:rPr>
                <w:rtl w:val="0"/>
              </w:rPr>
              <w:t xml:space="preserve">Mieži – putrām, alum, maizei</w:t>
            </w:r>
          </w:p>
          <w:p w:rsidR="00000000" w:rsidDel="00000000" w:rsidP="00000000" w:rsidRDefault="00000000" w:rsidRPr="00000000" w14:paraId="00000021">
            <w:pPr>
              <w:numPr>
                <w:ilvl w:val="0"/>
                <w:numId w:val="6"/>
              </w:numPr>
              <w:ind w:left="720" w:hanging="360"/>
              <w:rPr/>
            </w:pPr>
            <w:r w:rsidDel="00000000" w:rsidR="00000000" w:rsidRPr="00000000">
              <w:rPr>
                <w:rtl w:val="0"/>
              </w:rPr>
              <w:t xml:space="preserve">Auzas – lopbarībai un putrām</w:t>
            </w:r>
          </w:p>
          <w:p w:rsidR="00000000" w:rsidDel="00000000" w:rsidP="00000000" w:rsidRDefault="00000000" w:rsidRPr="00000000" w14:paraId="00000022">
            <w:pPr>
              <w:numPr>
                <w:ilvl w:val="0"/>
                <w:numId w:val="6"/>
              </w:numPr>
              <w:ind w:left="720" w:hanging="360"/>
              <w:rPr/>
            </w:pPr>
            <w:r w:rsidDel="00000000" w:rsidR="00000000" w:rsidRPr="00000000">
              <w:rPr>
                <w:rtl w:val="0"/>
              </w:rPr>
              <w:t xml:space="preserve">Zirņi un pupas – tradicionāli olbaltumvielu avoti</w:t>
            </w:r>
          </w:p>
          <w:p w:rsidR="00000000" w:rsidDel="00000000" w:rsidP="00000000" w:rsidRDefault="00000000" w:rsidRPr="00000000" w14:paraId="00000023">
            <w:pPr>
              <w:numPr>
                <w:ilvl w:val="0"/>
                <w:numId w:val="6"/>
              </w:numPr>
              <w:ind w:left="720" w:hanging="360"/>
              <w:rPr/>
            </w:pPr>
            <w:r w:rsidDel="00000000" w:rsidR="00000000" w:rsidRPr="00000000">
              <w:rPr>
                <w:rtl w:val="0"/>
              </w:rPr>
              <w:t xml:space="preserve">Lini – audumiem, diegiem, arī sēklas pārtikā</w:t>
            </w:r>
          </w:p>
          <w:p w:rsidR="00000000" w:rsidDel="00000000" w:rsidP="00000000" w:rsidRDefault="00000000" w:rsidRPr="00000000" w14:paraId="00000024">
            <w:pPr>
              <w:numPr>
                <w:ilvl w:val="0"/>
                <w:numId w:val="6"/>
              </w:numPr>
              <w:ind w:left="720" w:hanging="360"/>
              <w:rPr/>
            </w:pPr>
            <w:r w:rsidDel="00000000" w:rsidR="00000000" w:rsidRPr="00000000">
              <w:rPr>
                <w:rtl w:val="0"/>
              </w:rPr>
              <w:t xml:space="preserve">Kaņepes – eļļai, virvēm, audumiem</w:t>
            </w:r>
          </w:p>
          <w:p w:rsidR="00000000" w:rsidDel="00000000" w:rsidP="00000000" w:rsidRDefault="00000000" w:rsidRPr="00000000" w14:paraId="00000025">
            <w:pPr>
              <w:rPr>
                <w:b w:val="1"/>
                <w:bCs w:val="1"/>
              </w:rPr>
            </w:pPr>
            <w:r w:rsidDel="00000000" w:rsidR="00000000" w:rsidRPr="00000000">
              <w:rPr>
                <w:rFonts w:ascii="Quattrocento Sans" w:cs="Quattrocento Sans" w:eastAsia="Quattrocento Sans" w:hAnsi="Quattrocento Sans"/>
                <w:b w:val="1"/>
                <w:bCs w:val="1"/>
                <w:rtl w:val="0"/>
              </w:rPr>
              <w:t xml:space="preserve">🌿</w:t>
            </w:r>
            <w:r w:rsidDel="00000000" w:rsidR="00000000" w:rsidRPr="00000000">
              <w:rPr>
                <w:b w:val="1"/>
                <w:bCs w:val="1"/>
                <w:rtl w:val="0"/>
              </w:rPr>
              <w:t xml:space="preserve"> Savvaļas augi ar kultūrvēsturisku nozīmi</w:t>
            </w:r>
          </w:p>
          <w:p w:rsidR="00000000" w:rsidDel="00000000" w:rsidP="00000000" w:rsidRDefault="00000000" w:rsidRPr="00000000" w14:paraId="00000026">
            <w:pPr>
              <w:rPr/>
            </w:pPr>
            <w:r w:rsidDel="00000000" w:rsidR="00000000" w:rsidRPr="00000000">
              <w:rPr>
                <w:rtl w:val="0"/>
              </w:rPr>
              <w:t xml:space="preserve">Augi, ko vāca dabā pārtikai, ārstniecībai vai rituāliem:</w:t>
            </w:r>
          </w:p>
          <w:p w:rsidR="00000000" w:rsidDel="00000000" w:rsidP="00000000" w:rsidRDefault="00000000" w:rsidRPr="00000000" w14:paraId="00000027">
            <w:pPr>
              <w:numPr>
                <w:ilvl w:val="0"/>
                <w:numId w:val="7"/>
              </w:numPr>
              <w:ind w:left="720" w:hanging="360"/>
              <w:rPr/>
            </w:pPr>
            <w:r w:rsidDel="00000000" w:rsidR="00000000" w:rsidRPr="00000000">
              <w:rPr>
                <w:rtl w:val="0"/>
              </w:rPr>
              <w:t xml:space="preserve">Nātre – ēdieniem, šķiedrai, ārstniecībā</w:t>
            </w:r>
          </w:p>
          <w:p w:rsidR="00000000" w:rsidDel="00000000" w:rsidP="00000000" w:rsidRDefault="00000000" w:rsidRPr="00000000" w14:paraId="00000028">
            <w:pPr>
              <w:numPr>
                <w:ilvl w:val="0"/>
                <w:numId w:val="7"/>
              </w:numPr>
              <w:ind w:left="720" w:hanging="360"/>
              <w:rPr/>
            </w:pPr>
            <w:r w:rsidDel="00000000" w:rsidR="00000000" w:rsidRPr="00000000">
              <w:rPr>
                <w:rtl w:val="0"/>
              </w:rPr>
              <w:t xml:space="preserve">Pienenes – lapas, saknes, tēja</w:t>
            </w:r>
          </w:p>
          <w:p w:rsidR="00000000" w:rsidDel="00000000" w:rsidP="00000000" w:rsidRDefault="00000000" w:rsidRPr="00000000" w14:paraId="00000029">
            <w:pPr>
              <w:numPr>
                <w:ilvl w:val="0"/>
                <w:numId w:val="7"/>
              </w:numPr>
              <w:ind w:left="720" w:hanging="360"/>
              <w:rPr/>
            </w:pPr>
            <w:r w:rsidDel="00000000" w:rsidR="00000000" w:rsidRPr="00000000">
              <w:rPr>
                <w:rtl w:val="0"/>
              </w:rPr>
              <w:t xml:space="preserve">Ceļteka – tautas medicīnā</w:t>
            </w:r>
          </w:p>
          <w:p w:rsidR="00000000" w:rsidDel="00000000" w:rsidP="00000000" w:rsidRDefault="00000000" w:rsidRPr="00000000" w14:paraId="0000002A">
            <w:pPr>
              <w:numPr>
                <w:ilvl w:val="0"/>
                <w:numId w:val="7"/>
              </w:numPr>
              <w:ind w:left="720" w:hanging="360"/>
              <w:rPr/>
            </w:pPr>
            <w:r w:rsidDel="00000000" w:rsidR="00000000" w:rsidRPr="00000000">
              <w:rPr>
                <w:rtl w:val="0"/>
              </w:rPr>
              <w:t xml:space="preserve">Vībotne – ārstniecībā un rituālos</w:t>
            </w:r>
          </w:p>
          <w:p w:rsidR="00000000" w:rsidDel="00000000" w:rsidP="00000000" w:rsidRDefault="00000000" w:rsidRPr="00000000" w14:paraId="0000002B">
            <w:pPr>
              <w:numPr>
                <w:ilvl w:val="0"/>
                <w:numId w:val="7"/>
              </w:numPr>
              <w:ind w:left="720" w:hanging="360"/>
              <w:rPr/>
            </w:pPr>
            <w:r w:rsidDel="00000000" w:rsidR="00000000" w:rsidRPr="00000000">
              <w:rPr>
                <w:rtl w:val="0"/>
              </w:rPr>
              <w:t xml:space="preserve">Asinszāle – dziedniecībā</w:t>
            </w:r>
          </w:p>
          <w:p w:rsidR="00000000" w:rsidDel="00000000" w:rsidP="00000000" w:rsidRDefault="00000000" w:rsidRPr="00000000" w14:paraId="0000002C">
            <w:pPr>
              <w:numPr>
                <w:ilvl w:val="0"/>
                <w:numId w:val="7"/>
              </w:numPr>
              <w:ind w:left="720" w:hanging="360"/>
              <w:rPr/>
            </w:pPr>
            <w:r w:rsidDel="00000000" w:rsidR="00000000" w:rsidRPr="00000000">
              <w:rPr>
                <w:rtl w:val="0"/>
              </w:rPr>
              <w:t xml:space="preserve">Brūklene, mellene, dzērvene – uzturā un tautas medicīnā</w:t>
            </w:r>
          </w:p>
          <w:p w:rsidR="00000000" w:rsidDel="00000000" w:rsidP="00000000" w:rsidRDefault="00000000" w:rsidRPr="00000000" w14:paraId="0000002D">
            <w:pPr>
              <w:rPr>
                <w:b w:val="1"/>
                <w:bCs w:val="1"/>
              </w:rPr>
            </w:pPr>
            <w:r w:rsidDel="00000000" w:rsidR="00000000" w:rsidRPr="00000000">
              <w:rPr>
                <w:rFonts w:ascii="Quattrocento Sans" w:cs="Quattrocento Sans" w:eastAsia="Quattrocento Sans" w:hAnsi="Quattrocento Sans"/>
                <w:b w:val="1"/>
                <w:bCs w:val="1"/>
                <w:rtl w:val="0"/>
              </w:rPr>
              <w:t xml:space="preserve">🌸</w:t>
            </w:r>
            <w:r w:rsidDel="00000000" w:rsidR="00000000" w:rsidRPr="00000000">
              <w:rPr>
                <w:b w:val="1"/>
                <w:bCs w:val="1"/>
                <w:rtl w:val="0"/>
              </w:rPr>
              <w:t xml:space="preserve"> Rituālie un simboliskie augi</w:t>
            </w:r>
          </w:p>
          <w:p w:rsidR="00000000" w:rsidDel="00000000" w:rsidP="00000000" w:rsidRDefault="00000000" w:rsidRPr="00000000" w14:paraId="0000002E">
            <w:pPr>
              <w:rPr/>
            </w:pPr>
            <w:r w:rsidDel="00000000" w:rsidR="00000000" w:rsidRPr="00000000">
              <w:rPr>
                <w:rtl w:val="0"/>
              </w:rPr>
              <w:t xml:space="preserve">Svarīgi latviešu ticējumos un svētkos:</w:t>
            </w:r>
          </w:p>
          <w:p w:rsidR="00000000" w:rsidDel="00000000" w:rsidP="00000000" w:rsidRDefault="00000000" w:rsidRPr="00000000" w14:paraId="0000002F">
            <w:pPr>
              <w:numPr>
                <w:ilvl w:val="0"/>
                <w:numId w:val="8"/>
              </w:numPr>
              <w:ind w:left="720" w:hanging="360"/>
              <w:rPr/>
            </w:pPr>
            <w:r w:rsidDel="00000000" w:rsidR="00000000" w:rsidRPr="00000000">
              <w:rPr>
                <w:rtl w:val="0"/>
              </w:rPr>
              <w:t xml:space="preserve">Ozols – spēka un vīrišķības simbols</w:t>
            </w:r>
          </w:p>
          <w:p w:rsidR="00000000" w:rsidDel="00000000" w:rsidP="00000000" w:rsidRDefault="00000000" w:rsidRPr="00000000" w14:paraId="00000030">
            <w:pPr>
              <w:numPr>
                <w:ilvl w:val="0"/>
                <w:numId w:val="8"/>
              </w:numPr>
              <w:ind w:left="720" w:hanging="360"/>
              <w:rPr/>
            </w:pPr>
            <w:r w:rsidDel="00000000" w:rsidR="00000000" w:rsidRPr="00000000">
              <w:rPr>
                <w:rtl w:val="0"/>
              </w:rPr>
              <w:t xml:space="preserve">Liepa – sievišķības, mātes simbols</w:t>
            </w:r>
          </w:p>
          <w:p w:rsidR="00000000" w:rsidDel="00000000" w:rsidP="00000000" w:rsidRDefault="00000000" w:rsidRPr="00000000" w14:paraId="00000031">
            <w:pPr>
              <w:numPr>
                <w:ilvl w:val="0"/>
                <w:numId w:val="8"/>
              </w:numPr>
              <w:ind w:left="720" w:hanging="360"/>
              <w:rPr/>
            </w:pPr>
            <w:r w:rsidDel="00000000" w:rsidR="00000000" w:rsidRPr="00000000">
              <w:rPr>
                <w:rtl w:val="0"/>
              </w:rPr>
              <w:t xml:space="preserve">Pīlādzis – aizsargaugs pret ļauno</w:t>
            </w:r>
          </w:p>
          <w:p w:rsidR="00000000" w:rsidDel="00000000" w:rsidP="00000000" w:rsidRDefault="00000000" w:rsidRPr="00000000" w14:paraId="00000032">
            <w:pPr>
              <w:numPr>
                <w:ilvl w:val="0"/>
                <w:numId w:val="8"/>
              </w:numPr>
              <w:ind w:left="720" w:hanging="360"/>
              <w:rPr/>
            </w:pPr>
            <w:r w:rsidDel="00000000" w:rsidR="00000000" w:rsidRPr="00000000">
              <w:rPr>
                <w:rtl w:val="0"/>
              </w:rPr>
              <w:t xml:space="preserve">Papardes zieds (mitoloģisks) – Jāņu simbols</w:t>
            </w:r>
          </w:p>
          <w:p w:rsidR="00000000" w:rsidDel="00000000" w:rsidP="00000000" w:rsidRDefault="00000000" w:rsidRPr="00000000" w14:paraId="00000033">
            <w:pPr>
              <w:numPr>
                <w:ilvl w:val="0"/>
                <w:numId w:val="8"/>
              </w:numPr>
              <w:ind w:left="720" w:hanging="360"/>
              <w:rPr/>
            </w:pPr>
            <w:r w:rsidDel="00000000" w:rsidR="00000000" w:rsidRPr="00000000">
              <w:rPr>
                <w:rtl w:val="0"/>
              </w:rPr>
              <w:t xml:space="preserve">Rudzupuķe – nacionālais simbols</w:t>
            </w:r>
          </w:p>
          <w:p w:rsidR="00000000" w:rsidDel="00000000" w:rsidP="00000000" w:rsidRDefault="00000000" w:rsidRPr="00000000" w14:paraId="00000034">
            <w:pPr>
              <w:rPr>
                <w:b w:val="1"/>
                <w:bCs w:val="1"/>
              </w:rPr>
            </w:pPr>
            <w:r w:rsidDel="00000000" w:rsidR="00000000" w:rsidRPr="00000000">
              <w:rPr>
                <w:rFonts w:ascii="Quattrocento Sans" w:cs="Quattrocento Sans" w:eastAsia="Quattrocento Sans" w:hAnsi="Quattrocento Sans"/>
                <w:b w:val="1"/>
                <w:bCs w:val="1"/>
                <w:rtl w:val="0"/>
              </w:rPr>
              <w:t xml:space="preserve">🌼</w:t>
            </w:r>
            <w:r w:rsidDel="00000000" w:rsidR="00000000" w:rsidRPr="00000000">
              <w:rPr>
                <w:b w:val="1"/>
                <w:bCs w:val="1"/>
                <w:rtl w:val="0"/>
              </w:rPr>
              <w:t xml:space="preserve"> Dārza un sētas augi</w:t>
            </w:r>
          </w:p>
          <w:p w:rsidR="00000000" w:rsidDel="00000000" w:rsidP="00000000" w:rsidRDefault="00000000" w:rsidRPr="00000000" w14:paraId="00000035">
            <w:pPr>
              <w:numPr>
                <w:ilvl w:val="0"/>
                <w:numId w:val="9"/>
              </w:numPr>
              <w:ind w:left="720" w:hanging="360"/>
              <w:rPr/>
            </w:pPr>
            <w:r w:rsidDel="00000000" w:rsidR="00000000" w:rsidRPr="00000000">
              <w:rPr>
                <w:rtl w:val="0"/>
              </w:rPr>
              <w:t xml:space="preserve">Ābeles – senās šķirnes lauku sētās</w:t>
            </w:r>
          </w:p>
          <w:p w:rsidR="00000000" w:rsidDel="00000000" w:rsidP="00000000" w:rsidRDefault="00000000" w:rsidRPr="00000000" w14:paraId="00000036">
            <w:pPr>
              <w:numPr>
                <w:ilvl w:val="0"/>
                <w:numId w:val="9"/>
              </w:numPr>
              <w:ind w:left="720" w:hanging="360"/>
              <w:rPr/>
            </w:pPr>
            <w:r w:rsidDel="00000000" w:rsidR="00000000" w:rsidRPr="00000000">
              <w:rPr>
                <w:rtl w:val="0"/>
              </w:rPr>
              <w:t xml:space="preserve">Kāposti – skābēti ziemai</w:t>
            </w:r>
          </w:p>
          <w:p w:rsidR="00000000" w:rsidDel="00000000" w:rsidP="00000000" w:rsidRDefault="00000000" w:rsidRPr="00000000" w14:paraId="00000037">
            <w:pPr>
              <w:numPr>
                <w:ilvl w:val="0"/>
                <w:numId w:val="9"/>
              </w:numPr>
              <w:ind w:left="720" w:hanging="360"/>
              <w:rPr/>
            </w:pPr>
            <w:r w:rsidDel="00000000" w:rsidR="00000000" w:rsidRPr="00000000">
              <w:rPr>
                <w:rtl w:val="0"/>
              </w:rPr>
              <w:t xml:space="preserve">Sīpoli, ķiploki</w:t>
            </w:r>
          </w:p>
          <w:p w:rsidR="00000000" w:rsidDel="00000000" w:rsidP="00000000" w:rsidRDefault="00000000" w:rsidRPr="00000000" w14:paraId="00000038">
            <w:pPr>
              <w:numPr>
                <w:ilvl w:val="0"/>
                <w:numId w:val="9"/>
              </w:numPr>
              <w:ind w:left="720" w:hanging="360"/>
              <w:rPr/>
            </w:pPr>
            <w:r w:rsidDel="00000000" w:rsidR="00000000" w:rsidRPr="00000000">
              <w:rPr>
                <w:rtl w:val="0"/>
              </w:rPr>
              <w:t xml:space="preserve">Apiņi – alus brūvēšanai</w:t>
            </w:r>
          </w:p>
          <w:p w:rsidR="00000000" w:rsidDel="00000000" w:rsidP="00000000" w:rsidRDefault="00000000" w:rsidRPr="00000000" w14:paraId="00000039">
            <w:pPr>
              <w:rPr/>
            </w:pPr>
            <w:r w:rsidDel="00000000" w:rsidR="00000000" w:rsidRPr="00000000">
              <w:rPr>
                <w:rtl w:val="0"/>
              </w:rPr>
            </w:r>
          </w:p>
        </w:tc>
      </w:tr>
      <w:tr>
        <w:trPr>
          <w:cantSplit w:val="0"/>
          <w:trHeight w:val="692" w:hRule="atLeast"/>
          <w:tblHeader w:val="0"/>
        </w:trPr>
        <w:tc>
          <w:tcPr>
            <w:gridSpan w:val="2"/>
            <w:shd w:fill="d9d9d9" w:val="clear"/>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60" w:line="259" w:lineRule="auto"/>
              <w:jc w:val="both"/>
              <w:rPr>
                <w:b w:val="1"/>
                <w:bCs w:val="1"/>
                <w:color w:val="000000"/>
              </w:rPr>
            </w:pPr>
            <w:r w:rsidDel="00000000" w:rsidR="00000000" w:rsidRPr="00000000">
              <w:rPr>
                <w:b w:val="1"/>
                <w:bCs w:val="1"/>
                <w:rtl w:val="0"/>
              </w:rPr>
              <w:t xml:space="preserve">2. </w:t>
            </w:r>
            <w:r w:rsidDel="00000000" w:rsidR="00000000" w:rsidRPr="00000000">
              <w:rPr>
                <w:b w:val="1"/>
                <w:bCs w:val="1"/>
                <w:color w:val="000000"/>
                <w:rtl w:val="0"/>
              </w:rPr>
              <w:t xml:space="preserve">METODISKIE IETEIKUMI NODARBĪBAS ĪSTENOŠANAI</w:t>
            </w:r>
          </w:p>
          <w:p w:rsidR="00000000" w:rsidDel="00000000" w:rsidP="00000000" w:rsidRDefault="00000000" w:rsidRPr="00000000" w14:paraId="0000003B">
            <w:pPr>
              <w:rPr/>
            </w:pP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2.1. </w:t>
            </w:r>
            <w:r w:rsidDel="00000000" w:rsidR="00000000" w:rsidRPr="00000000">
              <w:rPr>
                <w:color w:val="000000"/>
                <w:rtl w:val="0"/>
              </w:rPr>
              <w:t xml:space="preserve">Mērķa grupa</w:t>
            </w:r>
            <w:r w:rsidDel="00000000" w:rsidR="00000000" w:rsidRPr="00000000">
              <w:rPr>
                <w:rtl w:val="0"/>
              </w:rPr>
            </w:r>
          </w:p>
        </w:tc>
        <w:tc>
          <w:tcPr/>
          <w:p w:rsidR="00000000" w:rsidDel="00000000" w:rsidP="00000000" w:rsidRDefault="00000000" w:rsidRPr="00000000" w14:paraId="0000003E">
            <w:pPr>
              <w:rPr/>
            </w:pPr>
            <w:r w:rsidDel="00000000" w:rsidR="00000000" w:rsidRPr="00000000">
              <w:rPr>
                <w:rtl w:val="0"/>
              </w:rPr>
              <w:t xml:space="preserve">skolēni, jaunieši</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2.2. </w:t>
            </w:r>
            <w:r w:rsidDel="00000000" w:rsidR="00000000" w:rsidRPr="00000000">
              <w:rPr>
                <w:color w:val="000000"/>
                <w:rtl w:val="0"/>
              </w:rPr>
              <w:t xml:space="preserve">Nodarbības ilgums</w:t>
            </w:r>
            <w:r w:rsidDel="00000000" w:rsidR="00000000" w:rsidRPr="00000000">
              <w:rPr>
                <w:rtl w:val="0"/>
              </w:rPr>
            </w:r>
          </w:p>
        </w:tc>
        <w:tc>
          <w:tcPr/>
          <w:p w:rsidR="00000000" w:rsidDel="00000000" w:rsidP="00000000" w:rsidRDefault="00000000" w:rsidRPr="00000000" w14:paraId="00000040">
            <w:pPr>
              <w:rPr/>
            </w:pPr>
            <w:r w:rsidDel="00000000" w:rsidR="00000000" w:rsidRPr="00000000">
              <w:rPr>
                <w:rtl w:val="0"/>
              </w:rPr>
              <w:t xml:space="preserve">90 minūtes</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2.3. </w:t>
            </w:r>
            <w:r w:rsidDel="00000000" w:rsidR="00000000" w:rsidRPr="00000000">
              <w:rPr>
                <w:color w:val="000000"/>
                <w:rtl w:val="0"/>
              </w:rPr>
              <w:t xml:space="preserve">Aktivitātes un norises gaita</w:t>
            </w:r>
            <w:r w:rsidDel="00000000" w:rsidR="00000000" w:rsidRPr="00000000">
              <w:rPr>
                <w:rtl w:val="0"/>
              </w:rPr>
            </w:r>
          </w:p>
        </w:tc>
        <w:tc>
          <w:tcPr/>
          <w:p w:rsidR="00000000" w:rsidDel="00000000" w:rsidP="00000000" w:rsidRDefault="00000000" w:rsidRPr="00000000" w14:paraId="00000042">
            <w:pPr>
              <w:jc w:val="both"/>
              <w:rPr/>
            </w:pPr>
            <w:r w:rsidDel="00000000" w:rsidR="00000000" w:rsidRPr="00000000">
              <w:rPr>
                <w:rtl w:val="0"/>
              </w:rPr>
              <w:t xml:space="preserve">1.aktivitāte "Slepenais augu arhīvs"</w:t>
            </w:r>
          </w:p>
          <w:p w:rsidR="00000000" w:rsidDel="00000000" w:rsidP="00000000" w:rsidRDefault="00000000" w:rsidRPr="00000000" w14:paraId="00000043">
            <w:pPr>
              <w:jc w:val="both"/>
              <w:rPr/>
            </w:pPr>
            <w:r w:rsidDel="00000000" w:rsidR="00000000" w:rsidRPr="00000000">
              <w:rPr>
                <w:rtl w:val="0"/>
              </w:rPr>
              <w:t xml:space="preserve">2. aktivitāte "Etnogrāfiskā laboratorija"</w:t>
            </w:r>
          </w:p>
        </w:tc>
      </w:tr>
      <w:tr>
        <w:trPr>
          <w:cantSplit w:val="0"/>
          <w:trHeight w:val="573"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2.4. </w:t>
            </w:r>
            <w:r w:rsidDel="00000000" w:rsidR="00000000" w:rsidRPr="00000000">
              <w:rPr>
                <w:color w:val="000000"/>
                <w:rtl w:val="0"/>
              </w:rPr>
              <w:t xml:space="preserve">Nepieciešamie materiāli (darba lapas, prezentācijas, uzdevumi)</w:t>
            </w:r>
            <w:r w:rsidDel="00000000" w:rsidR="00000000" w:rsidRPr="00000000">
              <w:rPr>
                <w:rtl w:val="0"/>
              </w:rPr>
            </w:r>
          </w:p>
        </w:tc>
        <w:tc>
          <w:tcPr/>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both"/>
              <w:rPr>
                <w:b w:val="1"/>
                <w:bCs w:val="1"/>
              </w:rPr>
            </w:pPr>
            <w:r w:rsidDel="00000000" w:rsidR="00000000" w:rsidRPr="00000000">
              <w:rPr>
                <w:b w:val="1"/>
                <w:bCs w:val="1"/>
                <w:rtl w:val="0"/>
              </w:rPr>
              <w:t xml:space="preserve">1.aktivitāte "Slepenais augu arhīvs"</w:t>
            </w:r>
          </w:p>
          <w:p w:rsidR="00000000" w:rsidDel="00000000" w:rsidP="00000000" w:rsidRDefault="00000000" w:rsidRPr="00000000" w14:paraId="00000047">
            <w:pPr>
              <w:rPr/>
            </w:pPr>
            <w:r w:rsidDel="00000000" w:rsidR="00000000" w:rsidRPr="00000000">
              <w:rPr>
                <w:rtl w:val="0"/>
              </w:rPr>
              <w:t xml:space="preserve">Materiāli: augu sēklas, kaltēts lapas gabaliņš vai attēls, kā arī viena vēsturiska recepte vai mīkla. </w:t>
            </w:r>
          </w:p>
          <w:p w:rsidR="00000000" w:rsidDel="00000000" w:rsidP="00000000" w:rsidRDefault="00000000" w:rsidRPr="00000000" w14:paraId="00000048">
            <w:pPr>
              <w:rPr>
                <w:b w:val="1"/>
                <w:bCs w:val="1"/>
              </w:rPr>
            </w:pPr>
            <w:r w:rsidDel="00000000" w:rsidR="00000000" w:rsidRPr="00000000">
              <w:rPr>
                <w:b w:val="1"/>
                <w:bCs w:val="1"/>
                <w:rtl w:val="0"/>
              </w:rPr>
              <w:t xml:space="preserve">2. aktivitāte "Etnogrāfiskā laboratorija"</w:t>
            </w:r>
          </w:p>
          <w:p w:rsidR="00000000" w:rsidDel="00000000" w:rsidP="00000000" w:rsidRDefault="00000000" w:rsidRPr="00000000" w14:paraId="00000049">
            <w:pPr>
              <w:ind w:left="175" w:firstLine="0"/>
              <w:rPr/>
            </w:pPr>
            <w:r w:rsidDel="00000000" w:rsidR="00000000" w:rsidRPr="00000000">
              <w:rPr>
                <w:b w:val="1"/>
                <w:bCs w:val="1"/>
                <w:rtl w:val="0"/>
              </w:rPr>
              <w:t xml:space="preserve">Materiāli:</w:t>
            </w:r>
            <w:r w:rsidDel="00000000" w:rsidR="00000000" w:rsidRPr="00000000">
              <w:rPr>
                <w:rtl w:val="0"/>
              </w:rPr>
              <w:t xml:space="preserve"> kaltēta salvija, kliņģerīšu ziedi, melisa. Termosi ar karstu ūdeni (ne verdošu, aptuveni 80 °C), caurspīdīgas tējkannas vai krūzes, karotes, medus (pēc izvēles).</w:t>
            </w:r>
          </w:p>
          <w:p w:rsidR="00000000" w:rsidDel="00000000" w:rsidP="00000000" w:rsidRDefault="00000000" w:rsidRPr="00000000" w14:paraId="0000004A">
            <w:pPr>
              <w:ind w:left="175" w:firstLine="0"/>
              <w:rPr/>
            </w:pPr>
            <w:r w:rsidDel="00000000" w:rsidR="00000000" w:rsidRPr="00000000">
              <w:rPr>
                <w:b w:val="1"/>
                <w:bCs w:val="1"/>
                <w:rtl w:val="0"/>
              </w:rPr>
              <w:t xml:space="preserve">Nospiedumiem:</w:t>
            </w:r>
            <w:r w:rsidDel="00000000" w:rsidR="00000000" w:rsidRPr="00000000">
              <w:rPr>
                <w:rtl w:val="0"/>
              </w:rPr>
              <w:t xml:space="preserve"> Pašcietējošais māls vai mīkla (milti + sāls + ūdens), koka dēlīši, augi ar izteiktu tekstūru (egļu skujas, ozola lapas, čiekuri).</w:t>
            </w:r>
          </w:p>
          <w:p w:rsidR="00000000" w:rsidDel="00000000" w:rsidP="00000000" w:rsidRDefault="00000000" w:rsidRPr="00000000" w14:paraId="0000004B">
            <w:pPr>
              <w:ind w:left="175" w:firstLine="0"/>
              <w:rPr/>
            </w:pPr>
            <w:r w:rsidDel="00000000" w:rsidR="00000000" w:rsidRPr="00000000">
              <w:rPr>
                <w:b w:val="1"/>
                <w:bCs w:val="1"/>
                <w:rtl w:val="0"/>
              </w:rPr>
              <w:t xml:space="preserve">Krāsošanai:</w:t>
            </w:r>
            <w:r w:rsidDel="00000000" w:rsidR="00000000" w:rsidRPr="00000000">
              <w:rPr>
                <w:rtl w:val="0"/>
              </w:rPr>
              <w:t xml:space="preserve"> Kokvilnas auduma gabaliņi vai balts papīrs, sīpolu mizu novārījums (iepriekš sagatavots), rīvētas bietes, otas.</w:t>
            </w:r>
          </w:p>
          <w:p w:rsidR="00000000" w:rsidDel="00000000" w:rsidP="00000000" w:rsidRDefault="00000000" w:rsidRPr="00000000" w14:paraId="0000004C">
            <w:pPr>
              <w:ind w:left="175" w:firstLine="0"/>
              <w:rPr/>
            </w:pPr>
            <w:r w:rsidDel="00000000" w:rsidR="00000000" w:rsidRPr="00000000">
              <w:rPr>
                <w:b w:val="1"/>
                <w:bCs w:val="1"/>
                <w:rtl w:val="0"/>
              </w:rPr>
              <w:t xml:space="preserve">Materiāli:</w:t>
            </w:r>
            <w:r w:rsidDel="00000000" w:rsidR="00000000" w:rsidRPr="00000000">
              <w:rPr>
                <w:rtl w:val="0"/>
              </w:rPr>
              <w:t xml:space="preserve"> Pīlādžu zari (ar ogām vai bez), sarkans vilnas pavediens, koka ripiņas (pamatnēm), lina aukla.</w:t>
            </w:r>
          </w:p>
        </w:tc>
      </w:tr>
      <w:tr>
        <w:trPr>
          <w:cantSplit w:val="0"/>
          <w:tblHeader w:val="0"/>
        </w:trPr>
        <w:tc>
          <w:tcPr>
            <w:gridSpan w:val="2"/>
            <w:shd w:fill="d9d9d9"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60" w:line="259" w:lineRule="auto"/>
              <w:rPr>
                <w:b w:val="1"/>
                <w:bCs w:val="1"/>
                <w:color w:val="000000"/>
              </w:rPr>
            </w:pPr>
            <w:r w:rsidDel="00000000" w:rsidR="00000000" w:rsidRPr="00000000">
              <w:rPr>
                <w:b w:val="1"/>
                <w:bCs w:val="1"/>
                <w:rtl w:val="0"/>
              </w:rPr>
              <w:t xml:space="preserve">3. </w:t>
            </w:r>
            <w:r w:rsidDel="00000000" w:rsidR="00000000" w:rsidRPr="00000000">
              <w:rPr>
                <w:b w:val="1"/>
                <w:bCs w:val="1"/>
                <w:color w:val="000000"/>
                <w:rtl w:val="0"/>
              </w:rPr>
              <w:t xml:space="preserve">NODARBĪBAS SATURS</w:t>
            </w:r>
          </w:p>
          <w:p w:rsidR="00000000" w:rsidDel="00000000" w:rsidP="00000000" w:rsidRDefault="00000000" w:rsidRPr="00000000" w14:paraId="0000004E">
            <w:pPr>
              <w:rPr/>
            </w:pPr>
            <w:r w:rsidDel="00000000" w:rsidR="00000000" w:rsidRPr="00000000">
              <w:rPr>
                <w:rtl w:val="0"/>
              </w:rPr>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3.1. </w:t>
            </w:r>
            <w:r w:rsidDel="00000000" w:rsidR="00000000" w:rsidRPr="00000000">
              <w:rPr>
                <w:color w:val="000000"/>
                <w:rtl w:val="0"/>
              </w:rPr>
              <w:t xml:space="preserve">Tēmu un uzdevumu apraksti, mācību saturs</w:t>
            </w: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aktivitāte "Slepenais augu arhīvs"</w:t>
            </w:r>
          </w:p>
          <w:p w:rsidR="00000000" w:rsidDel="00000000" w:rsidP="00000000" w:rsidRDefault="00000000" w:rsidRPr="00000000" w14:paraId="0000005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aktivitāte “Etnogrāfiskā laboratorija”</w:t>
            </w:r>
          </w:p>
          <w:p w:rsidR="00000000" w:rsidDel="00000000" w:rsidP="00000000" w:rsidRDefault="00000000" w:rsidRPr="00000000" w14:paraId="00000053">
            <w:pPr>
              <w:spacing w:line="278.00000000000006" w:lineRule="auto"/>
              <w:ind w:left="360" w:firstLine="0"/>
              <w:rPr/>
            </w:pPr>
            <w:r w:rsidDel="00000000" w:rsidR="00000000" w:rsidRPr="00000000">
              <w:rPr>
                <w:sz w:val="20"/>
                <w:szCs w:val="20"/>
                <w:rtl w:val="0"/>
              </w:rPr>
              <w:t xml:space="preserve">Piezīme: detalizēti tēmu un uzdevumu apraksti ir pieejami pielikumā</w:t>
            </w:r>
            <w:r w:rsidDel="00000000" w:rsidR="00000000" w:rsidRPr="00000000">
              <w:rPr>
                <w:rtl w:val="0"/>
              </w:rPr>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60" w:line="259" w:lineRule="auto"/>
              <w:rPr>
                <w:color w:val="000000"/>
              </w:rPr>
            </w:pPr>
            <w:r w:rsidDel="00000000" w:rsidR="00000000" w:rsidRPr="00000000">
              <w:rPr>
                <w:rtl w:val="0"/>
              </w:rPr>
              <w:t xml:space="preserve">3.2. </w:t>
            </w:r>
            <w:r w:rsidDel="00000000" w:rsidR="00000000" w:rsidRPr="00000000">
              <w:rPr>
                <w:color w:val="000000"/>
                <w:rtl w:val="0"/>
              </w:rPr>
              <w:t xml:space="preserve">Izmantotās metodes</w:t>
            </w:r>
          </w:p>
          <w:p w:rsidR="00000000" w:rsidDel="00000000" w:rsidP="00000000" w:rsidRDefault="00000000" w:rsidRPr="00000000" w14:paraId="00000055">
            <w:pPr>
              <w:ind w:left="360" w:firstLine="0"/>
              <w:rPr/>
            </w:pPr>
            <w:r w:rsidDel="00000000" w:rsidR="00000000" w:rsidRPr="00000000">
              <w:rPr>
                <w:rtl w:val="0"/>
              </w:rPr>
            </w:r>
          </w:p>
        </w:tc>
        <w:tc>
          <w:tcPr/>
          <w:p w:rsidR="00000000" w:rsidDel="00000000" w:rsidP="00000000" w:rsidRDefault="00000000" w:rsidRPr="00000000" w14:paraId="00000056">
            <w:pPr>
              <w:rPr>
                <w:b w:val="1"/>
                <w:bCs w:val="1"/>
              </w:rPr>
            </w:pPr>
            <w:r w:rsidDel="00000000" w:rsidR="00000000" w:rsidRPr="00000000">
              <w:rPr>
                <w:b w:val="1"/>
                <w:bCs w:val="1"/>
                <w:rtl w:val="0"/>
              </w:rPr>
              <w:t xml:space="preserve">1. aktivitāte: "Slepenais augu arhīvs"</w:t>
            </w:r>
          </w:p>
          <w:p w:rsidR="00000000" w:rsidDel="00000000" w:rsidP="00000000" w:rsidRDefault="00000000" w:rsidRPr="00000000" w14:paraId="00000057">
            <w:pPr>
              <w:rPr/>
            </w:pPr>
            <w:r w:rsidDel="00000000" w:rsidR="00000000" w:rsidRPr="00000000">
              <w:rPr>
                <w:rtl w:val="0"/>
              </w:rPr>
              <w:t xml:space="preserve">Šajā posmā dominē </w:t>
            </w:r>
            <w:r w:rsidDel="00000000" w:rsidR="00000000" w:rsidRPr="00000000">
              <w:rPr>
                <w:b w:val="1"/>
                <w:bCs w:val="1"/>
                <w:rtl w:val="0"/>
              </w:rPr>
              <w:t xml:space="preserve">atklāsmē balstīta un pētnieciskā mācīšanās</w:t>
            </w:r>
            <w:r w:rsidDel="00000000" w:rsidR="00000000" w:rsidRPr="00000000">
              <w:rPr>
                <w:rtl w:val="0"/>
              </w:rPr>
              <w:t xml:space="preserve">, kuras pamatā ir šādas metodes:</w:t>
            </w:r>
          </w:p>
          <w:p w:rsidR="00000000" w:rsidDel="00000000" w:rsidP="00000000" w:rsidRDefault="00000000" w:rsidRPr="00000000" w14:paraId="00000058">
            <w:pPr>
              <w:numPr>
                <w:ilvl w:val="0"/>
                <w:numId w:val="3"/>
              </w:numPr>
              <w:ind w:left="720" w:hanging="360"/>
              <w:rPr/>
            </w:pPr>
            <w:r w:rsidDel="00000000" w:rsidR="00000000" w:rsidRPr="00000000">
              <w:rPr>
                <w:b w:val="1"/>
                <w:bCs w:val="1"/>
                <w:rtl w:val="0"/>
              </w:rPr>
              <w:t xml:space="preserve">Sensorā analīze (sajūtu pedagoģija):</w:t>
            </w:r>
            <w:r w:rsidDel="00000000" w:rsidR="00000000" w:rsidRPr="00000000">
              <w:rPr>
                <w:rtl w:val="0"/>
              </w:rPr>
              <w:t xml:space="preserve"> skolēni izmanto maņas (redzi, ožu, tausti), lai vāktu fiziskus pierādījumus. Tas palīdz veidot personisku saikni ar materiālu un attīsta novērošanas spējas.</w:t>
            </w:r>
          </w:p>
          <w:p w:rsidR="00000000" w:rsidDel="00000000" w:rsidP="00000000" w:rsidRDefault="00000000" w:rsidRPr="00000000" w14:paraId="00000059">
            <w:pPr>
              <w:numPr>
                <w:ilvl w:val="0"/>
                <w:numId w:val="3"/>
              </w:numPr>
              <w:ind w:left="720" w:hanging="360"/>
              <w:rPr/>
            </w:pPr>
            <w:r w:rsidDel="00000000" w:rsidR="00000000" w:rsidRPr="00000000">
              <w:rPr>
                <w:b w:val="1"/>
                <w:bCs w:val="1"/>
                <w:rtl w:val="0"/>
              </w:rPr>
              <w:t xml:space="preserve">Problēmu risināšana (dekodēšana):</w:t>
            </w:r>
            <w:r w:rsidDel="00000000" w:rsidR="00000000" w:rsidRPr="00000000">
              <w:rPr>
                <w:rtl w:val="0"/>
              </w:rPr>
              <w:t xml:space="preserve"> Mīklu un vēsturisko recepšu atšifrēšana prasa loģisko domāšanu un spēju sasaistīt tekstuālus pavedienus ar fiziskiem objektiem.</w:t>
            </w:r>
          </w:p>
          <w:p w:rsidR="00000000" w:rsidDel="00000000" w:rsidP="00000000" w:rsidRDefault="00000000" w:rsidRPr="00000000" w14:paraId="0000005A">
            <w:pPr>
              <w:numPr>
                <w:ilvl w:val="0"/>
                <w:numId w:val="3"/>
              </w:numPr>
              <w:ind w:left="720" w:hanging="360"/>
              <w:rPr/>
            </w:pPr>
            <w:r w:rsidDel="00000000" w:rsidR="00000000" w:rsidRPr="00000000">
              <w:rPr>
                <w:b w:val="1"/>
                <w:bCs w:val="1"/>
                <w:rtl w:val="0"/>
              </w:rPr>
              <w:t xml:space="preserve">Induktīvā metode:</w:t>
            </w:r>
            <w:r w:rsidDel="00000000" w:rsidR="00000000" w:rsidRPr="00000000">
              <w:rPr>
                <w:rtl w:val="0"/>
              </w:rPr>
              <w:t xml:space="preserve"> skolēni dodas no specifiskām detaļām (sēklas, lapa, smarža) uz vispārīgu secinājumu (auga identifikācija un tā vēsturiskā loma).</w:t>
            </w:r>
          </w:p>
          <w:p w:rsidR="00000000" w:rsidDel="00000000" w:rsidP="00000000" w:rsidRDefault="00000000" w:rsidRPr="00000000" w14:paraId="0000005B">
            <w:pPr>
              <w:numPr>
                <w:ilvl w:val="0"/>
                <w:numId w:val="3"/>
              </w:numPr>
              <w:ind w:left="720" w:hanging="360"/>
              <w:rPr/>
            </w:pPr>
            <w:r w:rsidDel="00000000" w:rsidR="00000000" w:rsidRPr="00000000">
              <w:rPr>
                <w:b w:val="1"/>
                <w:bCs w:val="1"/>
                <w:rtl w:val="0"/>
              </w:rPr>
              <w:t xml:space="preserve">Pētnieciskā pieeja:</w:t>
            </w:r>
            <w:r w:rsidDel="00000000" w:rsidR="00000000" w:rsidRPr="00000000">
              <w:rPr>
                <w:rtl w:val="0"/>
              </w:rPr>
              <w:t xml:space="preserve"> skolēni darbojas kā "detektīvi", kas paši "atklāj" zināšanas, nevis saņem tās gatavā veidā no skolotāja.</w:t>
            </w:r>
          </w:p>
          <w:p w:rsidR="00000000" w:rsidDel="00000000" w:rsidP="00000000" w:rsidRDefault="00000000" w:rsidRPr="00000000" w14:paraId="0000005C">
            <w:pPr>
              <w:rPr>
                <w:b w:val="1"/>
                <w:bCs w:val="1"/>
              </w:rPr>
            </w:pPr>
            <w:r w:rsidDel="00000000" w:rsidR="00000000" w:rsidRPr="00000000">
              <w:rPr>
                <w:rtl w:val="0"/>
              </w:rPr>
            </w:r>
          </w:p>
          <w:p w:rsidR="00000000" w:rsidDel="00000000" w:rsidP="00000000" w:rsidRDefault="00000000" w:rsidRPr="00000000" w14:paraId="0000005D">
            <w:pPr>
              <w:rPr>
                <w:b w:val="1"/>
                <w:bCs w:val="1"/>
              </w:rPr>
            </w:pPr>
            <w:r w:rsidDel="00000000" w:rsidR="00000000" w:rsidRPr="00000000">
              <w:rPr>
                <w:b w:val="1"/>
                <w:bCs w:val="1"/>
                <w:rtl w:val="0"/>
              </w:rPr>
              <w:t xml:space="preserve">2. aktivitāte: "Etnogrāfiskā laboratorija"</w:t>
            </w:r>
          </w:p>
          <w:p w:rsidR="00000000" w:rsidDel="00000000" w:rsidP="00000000" w:rsidRDefault="00000000" w:rsidRPr="00000000" w14:paraId="0000005E">
            <w:pPr>
              <w:rPr/>
            </w:pPr>
            <w:r w:rsidDel="00000000" w:rsidR="00000000" w:rsidRPr="00000000">
              <w:rPr>
                <w:rtl w:val="0"/>
              </w:rPr>
              <w:t xml:space="preserve">Šī aktivitāte balstās uz </w:t>
            </w:r>
            <w:r w:rsidDel="00000000" w:rsidR="00000000" w:rsidRPr="00000000">
              <w:rPr>
                <w:b w:val="1"/>
                <w:bCs w:val="1"/>
                <w:rtl w:val="0"/>
              </w:rPr>
              <w:t xml:space="preserve">darbībā balstītu un starpdisciplināru pieeju</w:t>
            </w:r>
            <w:r w:rsidDel="00000000" w:rsidR="00000000" w:rsidRPr="00000000">
              <w:rPr>
                <w:rtl w:val="0"/>
              </w:rPr>
              <w:t xml:space="preserve">:</w:t>
            </w:r>
          </w:p>
          <w:p w:rsidR="00000000" w:rsidDel="00000000" w:rsidP="00000000" w:rsidRDefault="00000000" w:rsidRPr="00000000" w14:paraId="0000005F">
            <w:pPr>
              <w:numPr>
                <w:ilvl w:val="0"/>
                <w:numId w:val="4"/>
              </w:numPr>
              <w:ind w:left="720" w:hanging="360"/>
              <w:rPr/>
            </w:pPr>
            <w:r w:rsidDel="00000000" w:rsidR="00000000" w:rsidRPr="00000000">
              <w:rPr>
                <w:b w:val="1"/>
                <w:bCs w:val="1"/>
                <w:rtl w:val="0"/>
              </w:rPr>
              <w:t xml:space="preserve">Mācīšanās darbojoties </w:t>
            </w:r>
            <w:r w:rsidDel="00000000" w:rsidR="00000000" w:rsidRPr="00000000">
              <w:rPr>
                <w:rtl w:val="0"/>
              </w:rPr>
              <w:t xml:space="preserve">(learning by doing): skolēni apgūst saturu, praktiski radot produktus (tēju, nospiedumus, amuletus). Šī metode nodrošina ilglaicīgu zināšanu saglabāšanu (atmiņu caur darbību).</w:t>
            </w:r>
          </w:p>
          <w:p w:rsidR="00000000" w:rsidDel="00000000" w:rsidP="00000000" w:rsidRDefault="00000000" w:rsidRPr="00000000" w14:paraId="00000060">
            <w:pPr>
              <w:numPr>
                <w:ilvl w:val="0"/>
                <w:numId w:val="4"/>
              </w:numPr>
              <w:ind w:left="720" w:hanging="360"/>
              <w:rPr/>
            </w:pPr>
            <w:r w:rsidDel="00000000" w:rsidR="00000000" w:rsidRPr="00000000">
              <w:rPr>
                <w:b w:val="1"/>
                <w:bCs w:val="1"/>
                <w:rtl w:val="0"/>
              </w:rPr>
              <w:t xml:space="preserve">Lomu spēles un simulācija:</w:t>
            </w:r>
            <w:r w:rsidDel="00000000" w:rsidR="00000000" w:rsidRPr="00000000">
              <w:rPr>
                <w:rtl w:val="0"/>
              </w:rPr>
              <w:t xml:space="preserve"> Iejūtoties </w:t>
            </w:r>
            <w:r w:rsidDel="00000000" w:rsidR="00000000" w:rsidRPr="00000000">
              <w:rPr>
                <w:i w:val="1"/>
                <w:iCs w:val="1"/>
                <w:rtl w:val="0"/>
              </w:rPr>
              <w:t xml:space="preserve">zintnieku</w:t>
            </w:r>
            <w:r w:rsidDel="00000000" w:rsidR="00000000" w:rsidRPr="00000000">
              <w:rPr>
                <w:rtl w:val="0"/>
              </w:rPr>
              <w:t xml:space="preserve">, </w:t>
            </w:r>
            <w:r w:rsidDel="00000000" w:rsidR="00000000" w:rsidRPr="00000000">
              <w:rPr>
                <w:i w:val="1"/>
                <w:iCs w:val="1"/>
                <w:rtl w:val="0"/>
              </w:rPr>
              <w:t xml:space="preserve">mākslinieku</w:t>
            </w:r>
            <w:r w:rsidDel="00000000" w:rsidR="00000000" w:rsidRPr="00000000">
              <w:rPr>
                <w:rtl w:val="0"/>
              </w:rPr>
              <w:t xml:space="preserve"> vai </w:t>
            </w:r>
            <w:r w:rsidDel="00000000" w:rsidR="00000000" w:rsidRPr="00000000">
              <w:rPr>
                <w:i w:val="1"/>
                <w:iCs w:val="1"/>
                <w:rtl w:val="0"/>
              </w:rPr>
              <w:t xml:space="preserve">rituālu veicēju</w:t>
            </w:r>
            <w:r w:rsidDel="00000000" w:rsidR="00000000" w:rsidRPr="00000000">
              <w:rPr>
                <w:rtl w:val="0"/>
              </w:rPr>
              <w:t xml:space="preserve"> tēlos, skolēni mācās no konkrētas vēsturiskas perspektīvas, attīstot empātiju pret senajām tradīcijām.</w:t>
            </w:r>
          </w:p>
          <w:p w:rsidR="00000000" w:rsidDel="00000000" w:rsidP="00000000" w:rsidRDefault="00000000" w:rsidRPr="00000000" w14:paraId="00000061">
            <w:pPr>
              <w:numPr>
                <w:ilvl w:val="0"/>
                <w:numId w:val="4"/>
              </w:numPr>
              <w:ind w:left="720" w:hanging="360"/>
              <w:rPr/>
            </w:pPr>
            <w:r w:rsidDel="00000000" w:rsidR="00000000" w:rsidRPr="00000000">
              <w:rPr>
                <w:b w:val="1"/>
                <w:bCs w:val="1"/>
                <w:rtl w:val="0"/>
              </w:rPr>
              <w:t xml:space="preserve">Starpdisciplinārā integrācija:</w:t>
            </w:r>
            <w:r w:rsidDel="00000000" w:rsidR="00000000" w:rsidRPr="00000000">
              <w:rPr>
                <w:rtl w:val="0"/>
              </w:rPr>
              <w:t xml:space="preserve"> metodes apvieno bioloģiju (augu uzbūve), vēsturi (hronoloģija, sadzīve), mākslu (estētika, krāsas) un literatūru (ticējumi).</w:t>
            </w:r>
          </w:p>
          <w:p w:rsidR="00000000" w:rsidDel="00000000" w:rsidP="00000000" w:rsidRDefault="00000000" w:rsidRPr="00000000" w14:paraId="00000062">
            <w:pPr>
              <w:numPr>
                <w:ilvl w:val="0"/>
                <w:numId w:val="4"/>
              </w:numPr>
              <w:ind w:left="720" w:hanging="360"/>
              <w:rPr/>
            </w:pPr>
            <w:r w:rsidDel="00000000" w:rsidR="00000000" w:rsidRPr="00000000">
              <w:rPr>
                <w:b w:val="1"/>
                <w:bCs w:val="1"/>
                <w:rtl w:val="0"/>
              </w:rPr>
              <w:t xml:space="preserve">Mācīšanās sadarbojoties:</w:t>
            </w:r>
            <w:r w:rsidDel="00000000" w:rsidR="00000000" w:rsidRPr="00000000">
              <w:rPr>
                <w:rtl w:val="0"/>
              </w:rPr>
              <w:t xml:space="preserve"> darbs grupās veicina komunikāciju un pienākumu sadali, kur katra dalībnieka ieguldījums ir būtisks kopējā rezultāta sasniegšanai.</w:t>
            </w:r>
          </w:p>
          <w:p w:rsidR="00000000" w:rsidDel="00000000" w:rsidP="00000000" w:rsidRDefault="00000000" w:rsidRPr="00000000" w14:paraId="00000063">
            <w:pPr>
              <w:numPr>
                <w:ilvl w:val="0"/>
                <w:numId w:val="4"/>
              </w:numPr>
              <w:ind w:left="720" w:hanging="360"/>
              <w:rPr/>
            </w:pPr>
            <w:r w:rsidDel="00000000" w:rsidR="00000000" w:rsidRPr="00000000">
              <w:rPr>
                <w:b w:val="1"/>
                <w:bCs w:val="1"/>
                <w:rtl w:val="0"/>
              </w:rPr>
              <w:t xml:space="preserve">Refleksija:</w:t>
            </w:r>
            <w:r w:rsidDel="00000000" w:rsidR="00000000" w:rsidRPr="00000000">
              <w:rPr>
                <w:rtl w:val="0"/>
              </w:rPr>
              <w:t xml:space="preserve"> noslēguma prezentācija un pašvērtējums palīdz skolēniem apzināties mācīšanās procesu un sasaistīt pagātnes zināšanas ar mūsdienu realitāti.</w:t>
            </w:r>
          </w:p>
          <w:p w:rsidR="00000000" w:rsidDel="00000000" w:rsidP="00000000" w:rsidRDefault="00000000" w:rsidRPr="00000000" w14:paraId="00000064">
            <w:pPr>
              <w:rPr/>
            </w:pPr>
            <w:r w:rsidDel="00000000" w:rsidR="00000000" w:rsidRPr="00000000">
              <w:rPr>
                <w:rtl w:val="0"/>
              </w:rPr>
            </w:r>
          </w:p>
        </w:tc>
      </w:tr>
      <w:tr>
        <w:trPr>
          <w:cantSplit w:val="0"/>
          <w:tblHeader w:val="0"/>
        </w:trPr>
        <w:tc>
          <w:tcPr>
            <w:gridSpan w:val="2"/>
            <w:shd w:fill="d9d9d9"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60" w:line="259" w:lineRule="auto"/>
              <w:rPr>
                <w:b w:val="1"/>
                <w:bCs w:val="1"/>
                <w:color w:val="000000"/>
              </w:rPr>
            </w:pPr>
            <w:r w:rsidDel="00000000" w:rsidR="00000000" w:rsidRPr="00000000">
              <w:rPr>
                <w:b w:val="1"/>
                <w:bCs w:val="1"/>
                <w:rtl w:val="0"/>
              </w:rPr>
              <w:t xml:space="preserve">4. </w:t>
            </w:r>
            <w:r w:rsidDel="00000000" w:rsidR="00000000" w:rsidRPr="00000000">
              <w:rPr>
                <w:b w:val="1"/>
                <w:bCs w:val="1"/>
                <w:color w:val="000000"/>
                <w:rtl w:val="0"/>
              </w:rPr>
              <w:t xml:space="preserve">DIGITĀLAIS SATURS</w:t>
            </w:r>
          </w:p>
          <w:p w:rsidR="00000000" w:rsidDel="00000000" w:rsidP="00000000" w:rsidRDefault="00000000" w:rsidRPr="00000000" w14:paraId="00000066">
            <w:pPr>
              <w:rPr/>
            </w:pPr>
            <w:r w:rsidDel="00000000" w:rsidR="00000000" w:rsidRPr="00000000">
              <w:rPr>
                <w:rtl w:val="0"/>
              </w:rPr>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4.1. </w:t>
            </w:r>
            <w:r w:rsidDel="00000000" w:rsidR="00000000" w:rsidRPr="00000000">
              <w:rPr>
                <w:color w:val="000000"/>
                <w:rtl w:val="0"/>
              </w:rPr>
              <w:t xml:space="preserve">PDF vai Power Point materiāls prezentēšanai</w:t>
            </w:r>
            <w:r w:rsidDel="00000000" w:rsidR="00000000" w:rsidRPr="00000000">
              <w:rPr>
                <w:rtl w:val="0"/>
              </w:rPr>
            </w:r>
          </w:p>
        </w:tc>
        <w:tc>
          <w:tcPr/>
          <w:p w:rsidR="00000000" w:rsidDel="00000000" w:rsidP="00000000" w:rsidRDefault="00000000" w:rsidRPr="00000000" w14:paraId="00000069">
            <w:pPr>
              <w:rPr/>
            </w:pPr>
            <w:r w:rsidDel="00000000" w:rsidR="00000000" w:rsidRPr="00000000">
              <w:rPr>
                <w:rtl w:val="0"/>
              </w:rPr>
              <w:t xml:space="preserve">Prezentācija “Laika ceļotāji dārzā: vēsturiskie augi”</w:t>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4.2. </w:t>
            </w:r>
            <w:r w:rsidDel="00000000" w:rsidR="00000000" w:rsidRPr="00000000">
              <w:rPr>
                <w:color w:val="000000"/>
                <w:rtl w:val="0"/>
              </w:rPr>
              <w:t xml:space="preserve">Darba lapas, vizualizācijas vai citi resursi (attēli, aktivitāšu lapas u.c.) </w:t>
            </w:r>
            <w:r w:rsidDel="00000000" w:rsidR="00000000" w:rsidRPr="00000000">
              <w:rPr>
                <w:rtl w:val="0"/>
              </w:rPr>
            </w:r>
          </w:p>
        </w:tc>
        <w:tc>
          <w:tcPr/>
          <w:p w:rsidR="00000000" w:rsidDel="00000000" w:rsidP="00000000" w:rsidRDefault="00000000" w:rsidRPr="00000000" w14:paraId="0000006B">
            <w:pPr>
              <w:rPr>
                <w:color w:val="000000"/>
              </w:rPr>
            </w:pPr>
            <w:r w:rsidDel="00000000" w:rsidR="00000000" w:rsidRPr="00000000">
              <w:rPr>
                <w:color w:val="000000"/>
                <w:rtl w:val="0"/>
              </w:rPr>
              <w:t xml:space="preserve">Aktivitāšu "Slepenais augu arhīvs" un “Etnogrāfiskā laboratorija” d</w:t>
            </w:r>
            <w:r w:rsidDel="00000000" w:rsidR="00000000" w:rsidRPr="00000000">
              <w:rPr>
                <w:rtl w:val="0"/>
              </w:rPr>
              <w:t xml:space="preserve">arba lapas  </w:t>
            </w:r>
            <w:r w:rsidDel="00000000" w:rsidR="00000000" w:rsidRPr="00000000">
              <w:rPr>
                <w:color w:val="000000"/>
                <w:rtl w:val="0"/>
              </w:rPr>
              <w:t xml:space="preserve">ir pieejami pielikumā.</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color w:val="000000"/>
              </w:rPr>
            </w:pPr>
            <w:r w:rsidDel="00000000" w:rsidR="00000000" w:rsidRPr="00000000">
              <w:rPr>
                <w:color w:val="000000"/>
                <w:rtl w:val="0"/>
              </w:rPr>
              <w:t xml:space="preserve">Izmantotā literatūra:</w:t>
            </w:r>
          </w:p>
          <w:p w:rsidR="00000000" w:rsidDel="00000000" w:rsidP="00000000" w:rsidRDefault="00000000" w:rsidRPr="00000000" w14:paraId="0000006E">
            <w:pPr>
              <w:rPr/>
            </w:pPr>
            <w:r w:rsidDel="00000000" w:rsidR="00000000" w:rsidRPr="00000000">
              <w:rPr>
                <w:rtl w:val="0"/>
              </w:rPr>
              <w:t xml:space="preserve">VĒSTURISKAIS UN MŪSDIENU DĀRZS (Rokasgrāmata tūrisma uzņēmējam)</w:t>
            </w:r>
          </w:p>
          <w:p w:rsidR="00000000" w:rsidDel="00000000" w:rsidP="00000000" w:rsidRDefault="00000000" w:rsidRPr="00000000" w14:paraId="0000006F">
            <w:pPr>
              <w:rPr/>
            </w:pPr>
            <w:hyperlink r:id="rId7">
              <w:r w:rsidDel="00000000" w:rsidR="00000000" w:rsidRPr="00000000">
                <w:rPr>
                  <w:color w:val="0563c1"/>
                  <w:u w:val="single"/>
                  <w:rtl w:val="0"/>
                </w:rPr>
                <w:t xml:space="preserve">https://www.celotajs.lv/cont/publ/RokasgramataDarzi2018/pdf/RokasgramataDarzi2018_lv.pdf</w:t>
              </w:r>
            </w:hyperlink>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Hemenvejs, T. (2020) Gajas dārzs. Rīga:Zvaigzne ABC</w:t>
            </w:r>
          </w:p>
          <w:p w:rsidR="00000000" w:rsidDel="00000000" w:rsidP="00000000" w:rsidRDefault="00000000" w:rsidRPr="00000000" w14:paraId="00000072">
            <w:pPr>
              <w:rPr/>
            </w:pPr>
            <w:r w:rsidDel="00000000" w:rsidR="00000000" w:rsidRPr="00000000">
              <w:rPr>
                <w:rtl w:val="0"/>
              </w:rPr>
              <w:t xml:space="preserve">Evarts-Bunders, P. (2025) 100 Latvijas vēsturiskie augi.</w:t>
            </w:r>
          </w:p>
          <w:p w:rsidR="00000000" w:rsidDel="00000000" w:rsidP="00000000" w:rsidRDefault="00000000" w:rsidRPr="00000000" w14:paraId="00000073">
            <w:pPr>
              <w:rPr/>
            </w:pPr>
            <w:r w:rsidDel="00000000" w:rsidR="00000000" w:rsidRPr="00000000">
              <w:rPr>
                <w:rtl w:val="0"/>
              </w:rPr>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60" w:line="259" w:lineRule="auto"/>
              <w:rPr/>
            </w:pPr>
            <w:r w:rsidDel="00000000" w:rsidR="00000000" w:rsidRPr="00000000">
              <w:rPr>
                <w:rtl w:val="0"/>
              </w:rPr>
              <w:t xml:space="preserve">4.3. </w:t>
            </w:r>
            <w:r w:rsidDel="00000000" w:rsidR="00000000" w:rsidRPr="00000000">
              <w:rPr>
                <w:color w:val="000000"/>
                <w:rtl w:val="0"/>
              </w:rPr>
              <w:t xml:space="preserve">Metodiskais apraksts nodarbības vadītājam</w:t>
            </w:r>
            <w:r w:rsidDel="00000000" w:rsidR="00000000" w:rsidRPr="00000000">
              <w:rPr>
                <w:rtl w:val="0"/>
              </w:rPr>
            </w:r>
          </w:p>
        </w:tc>
        <w:tc>
          <w:tcPr/>
          <w:p w:rsidR="00000000" w:rsidDel="00000000" w:rsidP="00000000" w:rsidRDefault="00000000" w:rsidRPr="00000000" w14:paraId="00000075">
            <w:pPr>
              <w:spacing w:line="278.00000000000006" w:lineRule="auto"/>
              <w:rPr/>
            </w:pPr>
            <w:r w:rsidDel="00000000" w:rsidR="00000000" w:rsidRPr="00000000">
              <w:rPr>
                <w:color w:val="000000"/>
                <w:rtl w:val="0"/>
              </w:rPr>
              <w:t xml:space="preserve">Aktivitāšu "Slepenais augu arhīvs" un “Etnogrāfiskā laboratorija” detalizēti metodiskie apraksti ir pieejami pielikumā.</w:t>
            </w:r>
            <w:r w:rsidDel="00000000" w:rsidR="00000000" w:rsidRPr="00000000">
              <w:rPr>
                <w:rtl w:val="0"/>
              </w:rPr>
            </w:r>
          </w:p>
        </w:tc>
      </w:tr>
    </w:tbl>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  </w:t>
      </w:r>
    </w:p>
    <w:sectPr>
      <w:headerReference r:id="rId8" w:type="default"/>
      <w:footerReference r:id="rId9"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rial Unicode MS"/>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Projekts “Sabiedrības izglītošana un izpratnes veicināšana par augu nozīmi cilvēku dzīvē”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Green Stories. Society education and raising public awareness on the importance of flora to humanity, LL-00188</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bCs w:val="0"/>
        <w:i w:val="0"/>
        <w:iCs w:val="0"/>
        <w:smallCaps w:val="1"/>
        <w:strike w:val="0"/>
        <w:color w:val="4472c4"/>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drawing>
        <wp:inline distB="114300" distT="114300" distL="114300" distR="114300">
          <wp:extent cx="4257675" cy="1000125"/>
          <wp:effectExtent b="0" l="0" r="0" t="0"/>
          <wp:docPr id="175568622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257675" cy="1000125"/>
                  </a:xfrm>
                  <a:prstGeom prst="rect"/>
                  <a:ln/>
                </pic:spPr>
              </pic:pic>
            </a:graphicData>
          </a:graphic>
        </wp:inline>
      </w:drawing>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36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lv"/>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paragraph" w:styleId="ListParagraph">
    <w:name w:val="List Paragraph"/>
    <w:basedOn w:val="Normal"/>
    <w:uiPriority w:val="34"/>
    <w:qFormat w:val="1"/>
    <w:rsid w:val="00DD0002"/>
    <w:pPr>
      <w:ind w:left="720"/>
      <w:contextualSpacing w:val="1"/>
    </w:pPr>
  </w:style>
  <w:style w:type="table" w:styleId="TableGrid">
    <w:name w:val="Table Grid"/>
    <w:basedOn w:val="TableNormal"/>
    <w:uiPriority w:val="39"/>
    <w:rsid w:val="00CC62D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val="1"/>
    <w:rsid w:val="008D4971"/>
    <w:pPr>
      <w:tabs>
        <w:tab w:val="center" w:pos="4513"/>
        <w:tab w:val="right" w:pos="9026"/>
      </w:tabs>
      <w:spacing w:after="0" w:line="240" w:lineRule="auto"/>
    </w:pPr>
  </w:style>
  <w:style w:type="character" w:styleId="HeaderChar" w:customStyle="1">
    <w:name w:val="Header Char"/>
    <w:basedOn w:val="DefaultParagraphFont"/>
    <w:link w:val="Header"/>
    <w:uiPriority w:val="99"/>
    <w:rsid w:val="008D4971"/>
  </w:style>
  <w:style w:type="paragraph" w:styleId="Footer">
    <w:name w:val="footer"/>
    <w:basedOn w:val="Normal"/>
    <w:link w:val="FooterChar"/>
    <w:uiPriority w:val="99"/>
    <w:unhideWhenUsed w:val="1"/>
    <w:rsid w:val="008D4971"/>
    <w:pPr>
      <w:tabs>
        <w:tab w:val="center" w:pos="4513"/>
        <w:tab w:val="right" w:pos="9026"/>
      </w:tabs>
      <w:spacing w:after="0" w:line="240" w:lineRule="auto"/>
    </w:pPr>
  </w:style>
  <w:style w:type="character" w:styleId="FooterChar" w:customStyle="1">
    <w:name w:val="Footer Char"/>
    <w:basedOn w:val="DefaultParagraphFont"/>
    <w:link w:val="Footer"/>
    <w:uiPriority w:val="99"/>
    <w:rsid w:val="008D4971"/>
  </w:style>
  <w:style w:type="character" w:styleId="Hyperlink">
    <w:name w:val="Hyperlink"/>
    <w:basedOn w:val="DefaultParagraphFont"/>
    <w:uiPriority w:val="99"/>
    <w:unhideWhenUsed w:val="1"/>
    <w:rsid w:val="00F9152E"/>
    <w:rPr>
      <w:color w:val="0563c1"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elotajs.lv/cont/publ/RokasgramataDarzi2018/pdf/RokasgramataDarzi2018_lv.pdf"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VqKsRA/O28flgmnu/7cq8ei8nQ==">CgMxLjAaMAoBMBIrCikIB0IlChFRdWF0dHJvY2VudG8gU2FucxIQQXJpYWwgVW5pY29kZSBNUzgAciExMEotUlhNZlNlUGl1OU9UN3NYMXFGWHFvX3Jva2JGdDc=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2026-02-01T11:49:00Z</dcterms:created>
  <dc:creator>Eridiana Oļehnoviča</dc:creator>
</cp:coreProperties>
</file>